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6770" w14:textId="77777777" w:rsidR="00C0713F" w:rsidRPr="00961933" w:rsidRDefault="00C0713F" w:rsidP="00C0713F">
      <w:pPr>
        <w:jc w:val="center"/>
        <w:rPr>
          <w:rFonts w:ascii="Amasis MT Pro Light" w:hAnsi="Amasis MT Pro Light" w:cs="Times New Roman"/>
          <w:b/>
          <w:sz w:val="28"/>
          <w:szCs w:val="28"/>
          <w:u w:val="single"/>
        </w:rPr>
      </w:pPr>
      <w:r w:rsidRPr="00961933">
        <w:rPr>
          <w:rFonts w:ascii="Amasis MT Pro Light" w:hAnsi="Amasis MT Pro Light" w:cs="Times New Roman"/>
          <w:b/>
          <w:sz w:val="28"/>
          <w:szCs w:val="28"/>
          <w:u w:val="single"/>
        </w:rPr>
        <w:t>Performance Opportunities</w:t>
      </w:r>
    </w:p>
    <w:p w14:paraId="608510D2" w14:textId="77777777" w:rsidR="00C0713F" w:rsidRDefault="00C0713F" w:rsidP="00C0713F">
      <w:pPr>
        <w:spacing w:after="0"/>
        <w:rPr>
          <w:rFonts w:ascii="Amasis MT Pro Light" w:hAnsi="Amasis MT Pro Light" w:cs="Times New Roman"/>
          <w:bCs/>
          <w:sz w:val="28"/>
          <w:szCs w:val="28"/>
        </w:rPr>
      </w:pPr>
      <w:r w:rsidRPr="00961933">
        <w:rPr>
          <w:rFonts w:ascii="Amasis MT Pro Light" w:hAnsi="Amasis MT Pro Light" w:cs="Times New Roman"/>
          <w:bCs/>
          <w:sz w:val="28"/>
          <w:szCs w:val="28"/>
        </w:rPr>
        <w:t>Students are encouraged to participate in several performances throughout the year.</w:t>
      </w:r>
      <w:r w:rsidRPr="00961933">
        <w:rPr>
          <w:rFonts w:ascii="Amasis MT Pro Light" w:hAnsi="Amasis MT Pro Light" w:cs="Times New Roman"/>
          <w:b/>
          <w:sz w:val="28"/>
          <w:szCs w:val="28"/>
        </w:rPr>
        <w:t xml:space="preserve">  </w:t>
      </w:r>
      <w:r w:rsidRPr="00961933">
        <w:rPr>
          <w:rFonts w:ascii="Amasis MT Pro Light" w:hAnsi="Amasis MT Pro Light" w:cs="Times New Roman"/>
          <w:bCs/>
          <w:sz w:val="28"/>
          <w:szCs w:val="28"/>
        </w:rPr>
        <w:t xml:space="preserve">Performances help increase poise and concentration.  They also allow us to </w:t>
      </w:r>
      <w:proofErr w:type="gramStart"/>
      <w:r w:rsidRPr="00961933">
        <w:rPr>
          <w:rFonts w:ascii="Amasis MT Pro Light" w:hAnsi="Amasis MT Pro Light" w:cs="Times New Roman"/>
          <w:bCs/>
          <w:sz w:val="28"/>
          <w:szCs w:val="28"/>
        </w:rPr>
        <w:t>share</w:t>
      </w:r>
      <w:proofErr w:type="gramEnd"/>
      <w:r w:rsidRPr="00961933">
        <w:rPr>
          <w:rFonts w:ascii="Amasis MT Pro Light" w:hAnsi="Amasis MT Pro Light" w:cs="Times New Roman"/>
          <w:bCs/>
          <w:sz w:val="28"/>
          <w:szCs w:val="28"/>
        </w:rPr>
        <w:t xml:space="preserve"> </w:t>
      </w:r>
    </w:p>
    <w:p w14:paraId="6BE34006" w14:textId="77777777" w:rsidR="00C0713F" w:rsidRDefault="00C0713F" w:rsidP="00C0713F">
      <w:pPr>
        <w:spacing w:after="0"/>
        <w:rPr>
          <w:rFonts w:ascii="Amasis MT Pro Light" w:hAnsi="Amasis MT Pro Light" w:cs="Times New Roman"/>
          <w:bCs/>
          <w:sz w:val="28"/>
          <w:szCs w:val="28"/>
        </w:rPr>
      </w:pPr>
      <w:r w:rsidRPr="00961933">
        <w:rPr>
          <w:rFonts w:ascii="Amasis MT Pro Light" w:hAnsi="Amasis MT Pro Light" w:cs="Times New Roman"/>
          <w:bCs/>
          <w:sz w:val="28"/>
          <w:szCs w:val="28"/>
        </w:rPr>
        <w:t xml:space="preserve">our music with others.  </w:t>
      </w:r>
    </w:p>
    <w:p w14:paraId="081C0A10" w14:textId="77777777" w:rsidR="00C0713F" w:rsidRPr="00961933" w:rsidRDefault="00C0713F" w:rsidP="00C0713F">
      <w:pPr>
        <w:spacing w:after="0"/>
        <w:rPr>
          <w:rFonts w:ascii="Amasis MT Pro Light" w:hAnsi="Amasis MT Pro Light" w:cs="Times New Roman"/>
          <w:bCs/>
          <w:sz w:val="28"/>
          <w:szCs w:val="28"/>
        </w:rPr>
      </w:pPr>
    </w:p>
    <w:p w14:paraId="36BAC03C" w14:textId="77777777" w:rsidR="00C0713F" w:rsidRPr="00961933" w:rsidRDefault="00C0713F" w:rsidP="00C0713F">
      <w:pPr>
        <w:rPr>
          <w:rFonts w:ascii="Amasis MT Pro Light" w:hAnsi="Amasis MT Pro Light" w:cs="Times New Roman"/>
          <w:b/>
          <w:sz w:val="28"/>
          <w:szCs w:val="28"/>
        </w:rPr>
      </w:pPr>
      <w:r w:rsidRPr="00961933">
        <w:rPr>
          <w:rFonts w:ascii="Amasis MT Pro Light" w:hAnsi="Amasis MT Pro Light" w:cs="Times New Roman"/>
          <w:b/>
          <w:sz w:val="28"/>
          <w:szCs w:val="28"/>
        </w:rPr>
        <w:t>Recitals</w:t>
      </w:r>
    </w:p>
    <w:p w14:paraId="356D8F05" w14:textId="77777777" w:rsidR="00C0713F" w:rsidRDefault="00C0713F" w:rsidP="00C0713F">
      <w:pPr>
        <w:spacing w:after="0"/>
        <w:rPr>
          <w:rFonts w:ascii="Amasis MT Pro Light" w:hAnsi="Amasis MT Pro Light" w:cs="Times New Roman"/>
          <w:sz w:val="28"/>
          <w:szCs w:val="28"/>
        </w:rPr>
      </w:pPr>
      <w:r w:rsidRPr="00961933">
        <w:rPr>
          <w:rFonts w:ascii="Amasis MT Pro Light" w:hAnsi="Amasis MT Pro Light" w:cs="Times New Roman"/>
          <w:sz w:val="28"/>
          <w:szCs w:val="28"/>
        </w:rPr>
        <w:t xml:space="preserve">There will be two formal recitals offered during the year.  </w:t>
      </w:r>
    </w:p>
    <w:p w14:paraId="471488C2" w14:textId="77777777" w:rsidR="00C0713F" w:rsidRDefault="00C0713F" w:rsidP="00C0713F">
      <w:pPr>
        <w:spacing w:after="0"/>
        <w:rPr>
          <w:rFonts w:ascii="Amasis MT Pro Light" w:hAnsi="Amasis MT Pro Light" w:cs="Times New Roman"/>
          <w:sz w:val="28"/>
          <w:szCs w:val="28"/>
        </w:rPr>
      </w:pPr>
      <w:r w:rsidRPr="00961933">
        <w:rPr>
          <w:rFonts w:ascii="Amasis MT Pro Light" w:hAnsi="Amasis MT Pro Light" w:cs="Times New Roman"/>
          <w:sz w:val="28"/>
          <w:szCs w:val="28"/>
        </w:rPr>
        <w:t>The location will be determined later.</w:t>
      </w:r>
      <w:r>
        <w:rPr>
          <w:rFonts w:ascii="Amasis MT Pro Light" w:hAnsi="Amasis MT Pro Light" w:cs="Times New Roman"/>
          <w:sz w:val="28"/>
          <w:szCs w:val="28"/>
        </w:rPr>
        <w:t xml:space="preserve">  </w:t>
      </w:r>
      <w:r w:rsidRPr="00961933">
        <w:rPr>
          <w:rFonts w:ascii="Amasis MT Pro Light" w:hAnsi="Amasis MT Pro Light" w:cs="Times New Roman"/>
          <w:sz w:val="28"/>
          <w:szCs w:val="28"/>
        </w:rPr>
        <w:t>Recital dates:</w:t>
      </w:r>
    </w:p>
    <w:p w14:paraId="79CF616D" w14:textId="77777777" w:rsidR="00C0713F" w:rsidRPr="00961933" w:rsidRDefault="00C0713F" w:rsidP="00C0713F">
      <w:pPr>
        <w:spacing w:after="0"/>
        <w:rPr>
          <w:rFonts w:ascii="Amasis MT Pro Light" w:hAnsi="Amasis MT Pro Light" w:cs="Times New Roman"/>
          <w:sz w:val="28"/>
          <w:szCs w:val="28"/>
        </w:rPr>
      </w:pPr>
    </w:p>
    <w:p w14:paraId="23D98278" w14:textId="77777777" w:rsidR="00C0713F" w:rsidRPr="00961933" w:rsidRDefault="00C0713F" w:rsidP="00C0713F">
      <w:pPr>
        <w:pStyle w:val="ListParagraph"/>
        <w:numPr>
          <w:ilvl w:val="0"/>
          <w:numId w:val="1"/>
        </w:numPr>
        <w:rPr>
          <w:rFonts w:ascii="Amasis MT Pro Light" w:hAnsi="Amasis MT Pro Light" w:cs="Times New Roman"/>
          <w:sz w:val="28"/>
          <w:szCs w:val="28"/>
        </w:rPr>
      </w:pPr>
      <w:r w:rsidRPr="00961933">
        <w:rPr>
          <w:rFonts w:ascii="Amasis MT Pro Light" w:hAnsi="Amasis MT Pro Light" w:cs="Times New Roman"/>
          <w:sz w:val="28"/>
          <w:szCs w:val="28"/>
        </w:rPr>
        <w:t>Saturday November 18</w:t>
      </w:r>
      <w:r w:rsidRPr="00961933">
        <w:rPr>
          <w:rFonts w:ascii="Amasis MT Pro Light" w:hAnsi="Amasis MT Pro Light" w:cs="Times New Roman"/>
          <w:sz w:val="28"/>
          <w:szCs w:val="28"/>
          <w:vertAlign w:val="superscript"/>
        </w:rPr>
        <w:t>th</w:t>
      </w:r>
      <w:r w:rsidRPr="00961933">
        <w:rPr>
          <w:rFonts w:ascii="Amasis MT Pro Light" w:hAnsi="Amasis MT Pro Light" w:cs="Times New Roman"/>
          <w:sz w:val="28"/>
          <w:szCs w:val="28"/>
        </w:rPr>
        <w:t>, 2023, at 10am</w:t>
      </w:r>
    </w:p>
    <w:p w14:paraId="6A6EF069" w14:textId="77777777" w:rsidR="00C0713F" w:rsidRDefault="00C0713F" w:rsidP="00C0713F">
      <w:pPr>
        <w:pStyle w:val="ListParagraph"/>
        <w:numPr>
          <w:ilvl w:val="0"/>
          <w:numId w:val="1"/>
        </w:numPr>
        <w:rPr>
          <w:rFonts w:ascii="Amasis MT Pro Light" w:hAnsi="Amasis MT Pro Light" w:cs="Times New Roman"/>
          <w:sz w:val="28"/>
          <w:szCs w:val="28"/>
        </w:rPr>
      </w:pPr>
      <w:r w:rsidRPr="00961933">
        <w:rPr>
          <w:rFonts w:ascii="Amasis MT Pro Light" w:hAnsi="Amasis MT Pro Light" w:cs="Times New Roman"/>
          <w:sz w:val="28"/>
          <w:szCs w:val="28"/>
        </w:rPr>
        <w:t>Saturday May 4</w:t>
      </w:r>
      <w:r w:rsidRPr="00961933">
        <w:rPr>
          <w:rFonts w:ascii="Amasis MT Pro Light" w:hAnsi="Amasis MT Pro Light" w:cs="Times New Roman"/>
          <w:sz w:val="28"/>
          <w:szCs w:val="28"/>
          <w:vertAlign w:val="superscript"/>
        </w:rPr>
        <w:t>th</w:t>
      </w:r>
      <w:r w:rsidRPr="00961933">
        <w:rPr>
          <w:rFonts w:ascii="Amasis MT Pro Light" w:hAnsi="Amasis MT Pro Light" w:cs="Times New Roman"/>
          <w:sz w:val="28"/>
          <w:szCs w:val="28"/>
        </w:rPr>
        <w:t>, 2024, at 10am</w:t>
      </w:r>
    </w:p>
    <w:p w14:paraId="3D09DC8A" w14:textId="77777777" w:rsidR="00C0713F" w:rsidRPr="00961933" w:rsidRDefault="00C0713F" w:rsidP="00C0713F">
      <w:pPr>
        <w:pStyle w:val="ListParagraph"/>
        <w:rPr>
          <w:rFonts w:ascii="Amasis MT Pro Light" w:hAnsi="Amasis MT Pro Light" w:cs="Times New Roman"/>
          <w:sz w:val="28"/>
          <w:szCs w:val="28"/>
        </w:rPr>
      </w:pPr>
    </w:p>
    <w:p w14:paraId="3E5E5F4B" w14:textId="77777777" w:rsidR="00C0713F" w:rsidRPr="00961933" w:rsidRDefault="00C0713F" w:rsidP="00C0713F">
      <w:pPr>
        <w:pStyle w:val="ListParagraph"/>
        <w:rPr>
          <w:rFonts w:ascii="Amasis MT Pro Light" w:hAnsi="Amasis MT Pro Light" w:cs="Times New Roman"/>
          <w:b/>
          <w:bCs/>
          <w:sz w:val="28"/>
          <w:szCs w:val="28"/>
        </w:rPr>
      </w:pPr>
    </w:p>
    <w:p w14:paraId="457A8CD3" w14:textId="77777777" w:rsidR="00C0713F" w:rsidRPr="00961933" w:rsidRDefault="00C0713F" w:rsidP="00C0713F">
      <w:pPr>
        <w:pStyle w:val="ListParagraph"/>
        <w:ind w:left="0"/>
        <w:rPr>
          <w:rFonts w:ascii="Amasis MT Pro Light" w:hAnsi="Amasis MT Pro Light" w:cs="Times New Roman"/>
          <w:b/>
          <w:bCs/>
          <w:sz w:val="28"/>
          <w:szCs w:val="28"/>
        </w:rPr>
      </w:pPr>
      <w:r w:rsidRPr="00961933">
        <w:rPr>
          <w:rFonts w:ascii="Amasis MT Pro Light" w:hAnsi="Amasis MT Pro Light" w:cs="Times New Roman"/>
          <w:b/>
          <w:bCs/>
          <w:sz w:val="28"/>
          <w:szCs w:val="28"/>
        </w:rPr>
        <w:t>Performance Parties</w:t>
      </w:r>
    </w:p>
    <w:p w14:paraId="0979468F" w14:textId="77777777" w:rsidR="00C0713F" w:rsidRPr="00961933" w:rsidRDefault="00C0713F" w:rsidP="00C0713F">
      <w:pPr>
        <w:pStyle w:val="ListParagraph"/>
        <w:ind w:left="0"/>
        <w:rPr>
          <w:rFonts w:ascii="Amasis MT Pro Light" w:hAnsi="Amasis MT Pro Light" w:cs="Times New Roman"/>
          <w:b/>
          <w:bCs/>
          <w:sz w:val="20"/>
          <w:szCs w:val="20"/>
        </w:rPr>
      </w:pPr>
    </w:p>
    <w:p w14:paraId="0C948F81" w14:textId="77777777" w:rsidR="00C0713F" w:rsidRDefault="00C0713F" w:rsidP="00C0713F">
      <w:pPr>
        <w:spacing w:after="0"/>
        <w:rPr>
          <w:rFonts w:ascii="Amasis MT Pro Light" w:hAnsi="Amasis MT Pro Light" w:cs="Times New Roman"/>
          <w:sz w:val="28"/>
          <w:szCs w:val="28"/>
        </w:rPr>
      </w:pPr>
      <w:r w:rsidRPr="00961933">
        <w:rPr>
          <w:rFonts w:ascii="Amasis MT Pro Light" w:hAnsi="Amasis MT Pro Light" w:cs="Times New Roman"/>
          <w:sz w:val="28"/>
          <w:szCs w:val="28"/>
        </w:rPr>
        <w:t xml:space="preserve">Performance Parties are student-only events that provide an opportunity to </w:t>
      </w:r>
      <w:proofErr w:type="gramStart"/>
      <w:r w:rsidRPr="00961933">
        <w:rPr>
          <w:rFonts w:ascii="Amasis MT Pro Light" w:hAnsi="Amasis MT Pro Light" w:cs="Times New Roman"/>
          <w:sz w:val="28"/>
          <w:szCs w:val="28"/>
        </w:rPr>
        <w:t>get</w:t>
      </w:r>
      <w:proofErr w:type="gramEnd"/>
      <w:r w:rsidRPr="00961933">
        <w:rPr>
          <w:rFonts w:ascii="Amasis MT Pro Light" w:hAnsi="Amasis MT Pro Light" w:cs="Times New Roman"/>
          <w:sz w:val="28"/>
          <w:szCs w:val="28"/>
        </w:rPr>
        <w:t xml:space="preserve"> </w:t>
      </w:r>
    </w:p>
    <w:p w14:paraId="3A51FA24" w14:textId="77777777" w:rsidR="00C0713F" w:rsidRDefault="00C0713F" w:rsidP="00C0713F">
      <w:pPr>
        <w:spacing w:after="0"/>
        <w:rPr>
          <w:rFonts w:ascii="Amasis MT Pro Light" w:hAnsi="Amasis MT Pro Light" w:cs="Times New Roman"/>
          <w:sz w:val="28"/>
          <w:szCs w:val="28"/>
        </w:rPr>
      </w:pPr>
      <w:r w:rsidRPr="00961933">
        <w:rPr>
          <w:rFonts w:ascii="Amasis MT Pro Light" w:hAnsi="Amasis MT Pro Light" w:cs="Times New Roman"/>
          <w:sz w:val="28"/>
          <w:szCs w:val="28"/>
        </w:rPr>
        <w:t xml:space="preserve">to know each other, play for each other, and have fun together.   Performance parties </w:t>
      </w:r>
    </w:p>
    <w:p w14:paraId="75F60C58" w14:textId="77777777" w:rsidR="00C0713F" w:rsidRDefault="00C0713F" w:rsidP="00C0713F">
      <w:pPr>
        <w:spacing w:after="0"/>
        <w:rPr>
          <w:rFonts w:ascii="Amasis MT Pro Light" w:hAnsi="Amasis MT Pro Light" w:cs="Times New Roman"/>
          <w:sz w:val="28"/>
          <w:szCs w:val="28"/>
        </w:rPr>
      </w:pPr>
      <w:r w:rsidRPr="00961933">
        <w:rPr>
          <w:rFonts w:ascii="Amasis MT Pro Light" w:hAnsi="Amasis MT Pro Light" w:cs="Times New Roman"/>
          <w:sz w:val="28"/>
          <w:szCs w:val="28"/>
        </w:rPr>
        <w:t>are schedule</w:t>
      </w:r>
      <w:r>
        <w:rPr>
          <w:rFonts w:ascii="Amasis MT Pro Light" w:hAnsi="Amasis MT Pro Light" w:cs="Times New Roman"/>
          <w:sz w:val="28"/>
          <w:szCs w:val="28"/>
        </w:rPr>
        <w:t>d</w:t>
      </w:r>
      <w:r w:rsidRPr="00961933">
        <w:rPr>
          <w:rFonts w:ascii="Amasis MT Pro Light" w:hAnsi="Amasis MT Pro Light" w:cs="Times New Roman"/>
          <w:sz w:val="28"/>
          <w:szCs w:val="28"/>
        </w:rPr>
        <w:t xml:space="preserve"> for Friday evenings at 6:00pm on the following dates:</w:t>
      </w:r>
    </w:p>
    <w:p w14:paraId="7B4480EE" w14:textId="77777777" w:rsidR="00C0713F" w:rsidRPr="00961933" w:rsidRDefault="00C0713F" w:rsidP="00C0713F">
      <w:pPr>
        <w:spacing w:after="0"/>
        <w:rPr>
          <w:rFonts w:ascii="Amasis MT Pro Light" w:hAnsi="Amasis MT Pro Light" w:cs="Times New Roman"/>
          <w:sz w:val="28"/>
          <w:szCs w:val="28"/>
        </w:rPr>
      </w:pPr>
    </w:p>
    <w:p w14:paraId="0E131922" w14:textId="77777777" w:rsidR="00C0713F" w:rsidRPr="00961933" w:rsidRDefault="00C0713F" w:rsidP="00C0713F">
      <w:pPr>
        <w:pStyle w:val="ListParagraph"/>
        <w:numPr>
          <w:ilvl w:val="0"/>
          <w:numId w:val="2"/>
        </w:numPr>
        <w:rPr>
          <w:rFonts w:ascii="Amasis MT Pro Light" w:hAnsi="Amasis MT Pro Light" w:cs="Times New Roman"/>
          <w:sz w:val="28"/>
          <w:szCs w:val="28"/>
        </w:rPr>
      </w:pPr>
      <w:r w:rsidRPr="00961933">
        <w:rPr>
          <w:rFonts w:ascii="Amasis MT Pro Light" w:hAnsi="Amasis MT Pro Light" w:cs="Times New Roman"/>
          <w:sz w:val="28"/>
          <w:szCs w:val="28"/>
        </w:rPr>
        <w:t>November 10</w:t>
      </w:r>
      <w:r w:rsidRPr="00961933">
        <w:rPr>
          <w:rFonts w:ascii="Amasis MT Pro Light" w:hAnsi="Amasis MT Pro Light" w:cs="Times New Roman"/>
          <w:sz w:val="28"/>
          <w:szCs w:val="28"/>
          <w:vertAlign w:val="superscript"/>
        </w:rPr>
        <w:t>th</w:t>
      </w:r>
      <w:r>
        <w:rPr>
          <w:rFonts w:ascii="Amasis MT Pro Light" w:hAnsi="Amasis MT Pro Light" w:cs="Times New Roman"/>
          <w:sz w:val="28"/>
          <w:szCs w:val="28"/>
        </w:rPr>
        <w:t>, 2023</w:t>
      </w:r>
    </w:p>
    <w:p w14:paraId="0DB7EBC5" w14:textId="77777777" w:rsidR="00C0713F" w:rsidRPr="00961933" w:rsidRDefault="00C0713F" w:rsidP="00C0713F">
      <w:pPr>
        <w:pStyle w:val="ListParagraph"/>
        <w:numPr>
          <w:ilvl w:val="0"/>
          <w:numId w:val="2"/>
        </w:numPr>
        <w:rPr>
          <w:rFonts w:ascii="Amasis MT Pro Light" w:hAnsi="Amasis MT Pro Light" w:cs="Times New Roman"/>
          <w:sz w:val="28"/>
          <w:szCs w:val="28"/>
        </w:rPr>
      </w:pPr>
      <w:r w:rsidRPr="00961933">
        <w:rPr>
          <w:rFonts w:ascii="Amasis MT Pro Light" w:hAnsi="Amasis MT Pro Light" w:cs="Times New Roman"/>
          <w:sz w:val="28"/>
          <w:szCs w:val="28"/>
        </w:rPr>
        <w:t>November 17</w:t>
      </w:r>
      <w:r w:rsidRPr="00961933">
        <w:rPr>
          <w:rFonts w:ascii="Amasis MT Pro Light" w:hAnsi="Amasis MT Pro Light" w:cs="Times New Roman"/>
          <w:sz w:val="28"/>
          <w:szCs w:val="28"/>
          <w:vertAlign w:val="superscript"/>
        </w:rPr>
        <w:t>th</w:t>
      </w:r>
      <w:r>
        <w:rPr>
          <w:rFonts w:ascii="Amasis MT Pro Light" w:hAnsi="Amasis MT Pro Light" w:cs="Times New Roman"/>
          <w:sz w:val="28"/>
          <w:szCs w:val="28"/>
        </w:rPr>
        <w:t>, 2023</w:t>
      </w:r>
      <w:r w:rsidRPr="00961933">
        <w:rPr>
          <w:rFonts w:ascii="Amasis MT Pro Light" w:hAnsi="Amasis MT Pro Light" w:cs="Times New Roman"/>
          <w:sz w:val="28"/>
          <w:szCs w:val="28"/>
        </w:rPr>
        <w:t xml:space="preserve"> </w:t>
      </w:r>
    </w:p>
    <w:p w14:paraId="63DCA3CE" w14:textId="77777777" w:rsidR="00C0713F" w:rsidRPr="00961933" w:rsidRDefault="00C0713F" w:rsidP="00C0713F">
      <w:pPr>
        <w:pStyle w:val="ListParagraph"/>
        <w:numPr>
          <w:ilvl w:val="0"/>
          <w:numId w:val="2"/>
        </w:numPr>
        <w:rPr>
          <w:rFonts w:ascii="Amasis MT Pro Light" w:hAnsi="Amasis MT Pro Light" w:cs="Times New Roman"/>
          <w:sz w:val="28"/>
          <w:szCs w:val="28"/>
        </w:rPr>
      </w:pPr>
      <w:r w:rsidRPr="00961933">
        <w:rPr>
          <w:rFonts w:ascii="Amasis MT Pro Light" w:hAnsi="Amasis MT Pro Light" w:cs="Times New Roman"/>
          <w:sz w:val="28"/>
          <w:szCs w:val="28"/>
        </w:rPr>
        <w:t>April 29</w:t>
      </w:r>
      <w:r w:rsidRPr="00961933">
        <w:rPr>
          <w:rFonts w:ascii="Amasis MT Pro Light" w:hAnsi="Amasis MT Pro Light" w:cs="Times New Roman"/>
          <w:sz w:val="28"/>
          <w:szCs w:val="28"/>
          <w:vertAlign w:val="superscript"/>
        </w:rPr>
        <w:t>th</w:t>
      </w:r>
      <w:r>
        <w:rPr>
          <w:rFonts w:ascii="Amasis MT Pro Light" w:hAnsi="Amasis MT Pro Light" w:cs="Times New Roman"/>
          <w:sz w:val="28"/>
          <w:szCs w:val="28"/>
        </w:rPr>
        <w:t>, 2024</w:t>
      </w:r>
    </w:p>
    <w:p w14:paraId="2284FB5E" w14:textId="77777777" w:rsidR="00C0713F" w:rsidRDefault="00C0713F" w:rsidP="00C0713F">
      <w:pPr>
        <w:pStyle w:val="ListParagraph"/>
        <w:numPr>
          <w:ilvl w:val="0"/>
          <w:numId w:val="2"/>
        </w:numPr>
        <w:rPr>
          <w:rFonts w:ascii="Amasis MT Pro Light" w:hAnsi="Amasis MT Pro Light" w:cs="Times New Roman"/>
          <w:sz w:val="28"/>
          <w:szCs w:val="28"/>
        </w:rPr>
      </w:pPr>
      <w:r w:rsidRPr="00961933">
        <w:rPr>
          <w:rFonts w:ascii="Amasis MT Pro Light" w:hAnsi="Amasis MT Pro Light" w:cs="Times New Roman"/>
          <w:sz w:val="28"/>
          <w:szCs w:val="28"/>
        </w:rPr>
        <w:t>May 3</w:t>
      </w:r>
      <w:r w:rsidRPr="00961933">
        <w:rPr>
          <w:rFonts w:ascii="Amasis MT Pro Light" w:hAnsi="Amasis MT Pro Light" w:cs="Times New Roman"/>
          <w:sz w:val="28"/>
          <w:szCs w:val="28"/>
          <w:vertAlign w:val="superscript"/>
        </w:rPr>
        <w:t>rd</w:t>
      </w:r>
      <w:r>
        <w:rPr>
          <w:rFonts w:ascii="Amasis MT Pro Light" w:hAnsi="Amasis MT Pro Light" w:cs="Times New Roman"/>
          <w:sz w:val="28"/>
          <w:szCs w:val="28"/>
        </w:rPr>
        <w:t>, 2024</w:t>
      </w:r>
    </w:p>
    <w:p w14:paraId="62ABFD58" w14:textId="77777777" w:rsidR="00C0713F" w:rsidRDefault="00C0713F" w:rsidP="00C0713F">
      <w:pPr>
        <w:rPr>
          <w:rFonts w:ascii="Amasis MT Pro Light" w:hAnsi="Amasis MT Pro Light" w:cs="Times New Roman"/>
          <w:sz w:val="28"/>
          <w:szCs w:val="28"/>
        </w:rPr>
      </w:pPr>
    </w:p>
    <w:p w14:paraId="7B22FBA5" w14:textId="77777777" w:rsidR="00C0713F" w:rsidRPr="00694E82" w:rsidRDefault="00C0713F" w:rsidP="00C0713F">
      <w:pPr>
        <w:rPr>
          <w:rFonts w:ascii="Amasis MT Pro Light" w:hAnsi="Amasis MT Pro Light" w:cs="Times New Roman"/>
          <w:sz w:val="28"/>
          <w:szCs w:val="28"/>
        </w:rPr>
      </w:pPr>
    </w:p>
    <w:p w14:paraId="081CF19D" w14:textId="77777777" w:rsidR="00C0713F" w:rsidRPr="00961933" w:rsidRDefault="00C0713F" w:rsidP="00C0713F">
      <w:pPr>
        <w:rPr>
          <w:rFonts w:ascii="Amasis MT Pro Light" w:hAnsi="Amasis MT Pro Light" w:cs="Times New Roman"/>
          <w:b/>
          <w:bCs/>
          <w:sz w:val="28"/>
          <w:szCs w:val="28"/>
        </w:rPr>
      </w:pPr>
      <w:r w:rsidRPr="00961933">
        <w:rPr>
          <w:rFonts w:ascii="Amasis MT Pro Light" w:hAnsi="Amasis MT Pro Light" w:cs="Times New Roman"/>
          <w:b/>
          <w:bCs/>
          <w:sz w:val="28"/>
          <w:szCs w:val="28"/>
        </w:rPr>
        <w:t>Music from the Parlor</w:t>
      </w:r>
    </w:p>
    <w:p w14:paraId="596DD380" w14:textId="77777777" w:rsidR="00C0713F" w:rsidRDefault="00C0713F" w:rsidP="00C0713F">
      <w:pPr>
        <w:spacing w:after="0"/>
        <w:rPr>
          <w:rFonts w:ascii="Amasis MT Pro Light" w:hAnsi="Amasis MT Pro Light" w:cs="Times New Roman"/>
          <w:sz w:val="28"/>
          <w:szCs w:val="28"/>
        </w:rPr>
      </w:pPr>
      <w:r w:rsidRPr="00961933">
        <w:rPr>
          <w:rFonts w:ascii="Amasis MT Pro Light" w:hAnsi="Amasis MT Pro Light" w:cs="Times New Roman"/>
          <w:sz w:val="28"/>
          <w:szCs w:val="28"/>
        </w:rPr>
        <w:t xml:space="preserve">Music from the parlor gives students an opportunity to perform in an intimate </w:t>
      </w:r>
      <w:proofErr w:type="gramStart"/>
      <w:r w:rsidRPr="00961933">
        <w:rPr>
          <w:rFonts w:ascii="Amasis MT Pro Light" w:hAnsi="Amasis MT Pro Light" w:cs="Times New Roman"/>
          <w:sz w:val="28"/>
          <w:szCs w:val="28"/>
        </w:rPr>
        <w:t>setting</w:t>
      </w:r>
      <w:proofErr w:type="gramEnd"/>
      <w:r w:rsidRPr="00961933">
        <w:rPr>
          <w:rFonts w:ascii="Amasis MT Pro Light" w:hAnsi="Amasis MT Pro Light" w:cs="Times New Roman"/>
          <w:sz w:val="28"/>
          <w:szCs w:val="28"/>
        </w:rPr>
        <w:t xml:space="preserve"> </w:t>
      </w:r>
    </w:p>
    <w:p w14:paraId="6557A991" w14:textId="77777777" w:rsidR="00C0713F" w:rsidRDefault="00C0713F" w:rsidP="00C0713F">
      <w:pPr>
        <w:spacing w:after="0"/>
        <w:rPr>
          <w:rFonts w:ascii="Amasis MT Pro Light" w:hAnsi="Amasis MT Pro Light" w:cs="Times New Roman"/>
          <w:sz w:val="28"/>
          <w:szCs w:val="28"/>
        </w:rPr>
      </w:pPr>
      <w:r w:rsidRPr="00961933">
        <w:rPr>
          <w:rFonts w:ascii="Amasis MT Pro Light" w:hAnsi="Amasis MT Pro Light" w:cs="Times New Roman"/>
          <w:sz w:val="28"/>
          <w:szCs w:val="28"/>
        </w:rPr>
        <w:t xml:space="preserve">on our grand piano.  Our parlor accommodates up to 5 performers plus two guests per performer.  Music from the parlor recitals will be held on Saturday mornings at 10am </w:t>
      </w:r>
    </w:p>
    <w:p w14:paraId="6F11183C" w14:textId="77777777" w:rsidR="00C0713F" w:rsidRDefault="00C0713F" w:rsidP="00C0713F">
      <w:pPr>
        <w:spacing w:after="0"/>
        <w:rPr>
          <w:rFonts w:ascii="Amasis MT Pro Light" w:hAnsi="Amasis MT Pro Light" w:cs="Times New Roman"/>
          <w:sz w:val="28"/>
          <w:szCs w:val="28"/>
        </w:rPr>
      </w:pPr>
      <w:r w:rsidRPr="00961933">
        <w:rPr>
          <w:rFonts w:ascii="Amasis MT Pro Light" w:hAnsi="Amasis MT Pro Light" w:cs="Times New Roman"/>
          <w:sz w:val="28"/>
          <w:szCs w:val="28"/>
        </w:rPr>
        <w:t>on the following dates:</w:t>
      </w:r>
    </w:p>
    <w:p w14:paraId="7DDB9999" w14:textId="77777777" w:rsidR="00C0713F" w:rsidRPr="00961933" w:rsidRDefault="00C0713F" w:rsidP="00C0713F">
      <w:pPr>
        <w:spacing w:after="0"/>
        <w:rPr>
          <w:rFonts w:ascii="Amasis MT Pro Light" w:hAnsi="Amasis MT Pro Light" w:cs="Times New Roman"/>
          <w:sz w:val="28"/>
          <w:szCs w:val="28"/>
        </w:rPr>
      </w:pPr>
    </w:p>
    <w:p w14:paraId="6CA080AF" w14:textId="77777777" w:rsidR="00C0713F" w:rsidRPr="00961933" w:rsidRDefault="00C0713F" w:rsidP="00C0713F">
      <w:pPr>
        <w:pStyle w:val="ListParagraph"/>
        <w:numPr>
          <w:ilvl w:val="0"/>
          <w:numId w:val="3"/>
        </w:numPr>
        <w:rPr>
          <w:rFonts w:ascii="Amasis MT Pro Light" w:hAnsi="Amasis MT Pro Light" w:cs="Times New Roman"/>
          <w:sz w:val="28"/>
          <w:szCs w:val="28"/>
        </w:rPr>
      </w:pPr>
      <w:r w:rsidRPr="00961933">
        <w:rPr>
          <w:rFonts w:ascii="Amasis MT Pro Light" w:hAnsi="Amasis MT Pro Light" w:cs="Times New Roman"/>
          <w:sz w:val="28"/>
          <w:szCs w:val="28"/>
        </w:rPr>
        <w:t>December 16</w:t>
      </w:r>
      <w:r w:rsidRPr="00961933">
        <w:rPr>
          <w:rFonts w:ascii="Amasis MT Pro Light" w:hAnsi="Amasis MT Pro Light" w:cs="Times New Roman"/>
          <w:sz w:val="28"/>
          <w:szCs w:val="28"/>
          <w:vertAlign w:val="superscript"/>
        </w:rPr>
        <w:t>th</w:t>
      </w:r>
      <w:r>
        <w:rPr>
          <w:rFonts w:ascii="Amasis MT Pro Light" w:hAnsi="Amasis MT Pro Light" w:cs="Times New Roman"/>
          <w:sz w:val="28"/>
          <w:szCs w:val="28"/>
        </w:rPr>
        <w:t>, 2023</w:t>
      </w:r>
    </w:p>
    <w:p w14:paraId="6475AE63" w14:textId="77777777" w:rsidR="00C0713F" w:rsidRPr="00961933" w:rsidRDefault="00C0713F" w:rsidP="00C0713F">
      <w:pPr>
        <w:pStyle w:val="ListParagraph"/>
        <w:numPr>
          <w:ilvl w:val="0"/>
          <w:numId w:val="3"/>
        </w:numPr>
        <w:rPr>
          <w:rFonts w:ascii="Amasis MT Pro Light" w:hAnsi="Amasis MT Pro Light" w:cs="Times New Roman"/>
          <w:sz w:val="28"/>
          <w:szCs w:val="28"/>
        </w:rPr>
      </w:pPr>
      <w:r w:rsidRPr="00961933">
        <w:rPr>
          <w:rFonts w:ascii="Amasis MT Pro Light" w:hAnsi="Amasis MT Pro Light" w:cs="Times New Roman"/>
          <w:sz w:val="28"/>
          <w:szCs w:val="28"/>
        </w:rPr>
        <w:t>March 23</w:t>
      </w:r>
      <w:r w:rsidRPr="00961933">
        <w:rPr>
          <w:rFonts w:ascii="Amasis MT Pro Light" w:hAnsi="Amasis MT Pro Light" w:cs="Times New Roman"/>
          <w:sz w:val="28"/>
          <w:szCs w:val="28"/>
          <w:vertAlign w:val="superscript"/>
        </w:rPr>
        <w:t>rd</w:t>
      </w:r>
      <w:r>
        <w:rPr>
          <w:rFonts w:ascii="Amasis MT Pro Light" w:hAnsi="Amasis MT Pro Light" w:cs="Times New Roman"/>
          <w:sz w:val="28"/>
          <w:szCs w:val="28"/>
        </w:rPr>
        <w:t>, 2024</w:t>
      </w:r>
    </w:p>
    <w:p w14:paraId="11AFECB3" w14:textId="77777777" w:rsidR="00C0713F" w:rsidRPr="00961933" w:rsidRDefault="00C0713F" w:rsidP="00C0713F">
      <w:pPr>
        <w:pStyle w:val="ListParagraph"/>
        <w:numPr>
          <w:ilvl w:val="0"/>
          <w:numId w:val="3"/>
        </w:numPr>
        <w:rPr>
          <w:rFonts w:ascii="Amasis MT Pro Light" w:hAnsi="Amasis MT Pro Light" w:cs="Times New Roman"/>
          <w:sz w:val="28"/>
          <w:szCs w:val="28"/>
        </w:rPr>
      </w:pPr>
      <w:r w:rsidRPr="00961933">
        <w:rPr>
          <w:rFonts w:ascii="Amasis MT Pro Light" w:hAnsi="Amasis MT Pro Light" w:cs="Times New Roman"/>
          <w:sz w:val="28"/>
          <w:szCs w:val="28"/>
        </w:rPr>
        <w:t>April 20</w:t>
      </w:r>
      <w:r w:rsidRPr="00961933">
        <w:rPr>
          <w:rFonts w:ascii="Amasis MT Pro Light" w:hAnsi="Amasis MT Pro Light" w:cs="Times New Roman"/>
          <w:sz w:val="28"/>
          <w:szCs w:val="28"/>
          <w:vertAlign w:val="superscript"/>
        </w:rPr>
        <w:t>th</w:t>
      </w:r>
      <w:r>
        <w:rPr>
          <w:rFonts w:ascii="Amasis MT Pro Light" w:hAnsi="Amasis MT Pro Light" w:cs="Times New Roman"/>
          <w:sz w:val="28"/>
          <w:szCs w:val="28"/>
        </w:rPr>
        <w:t>, 2024</w:t>
      </w:r>
    </w:p>
    <w:p w14:paraId="2518559D" w14:textId="77777777" w:rsidR="00C0713F" w:rsidRDefault="00C0713F" w:rsidP="00C0713F">
      <w:pPr>
        <w:jc w:val="center"/>
        <w:rPr>
          <w:rFonts w:ascii="Amasis MT Pro Light" w:hAnsi="Amasis MT Pro Light"/>
          <w:sz w:val="30"/>
          <w:szCs w:val="30"/>
        </w:rPr>
      </w:pPr>
    </w:p>
    <w:p w14:paraId="31991F8F" w14:textId="77777777" w:rsidR="00C0713F" w:rsidRDefault="00C0713F" w:rsidP="00C0713F">
      <w:pPr>
        <w:jc w:val="center"/>
        <w:rPr>
          <w:rFonts w:ascii="Amasis MT Pro Light" w:hAnsi="Amasis MT Pro Light"/>
          <w:sz w:val="30"/>
          <w:szCs w:val="30"/>
        </w:rPr>
      </w:pPr>
    </w:p>
    <w:p w14:paraId="5A5C7B47" w14:textId="77777777" w:rsidR="00C0713F" w:rsidRPr="00694E82" w:rsidRDefault="00C0713F" w:rsidP="00C0713F">
      <w:pPr>
        <w:jc w:val="center"/>
        <w:rPr>
          <w:rFonts w:ascii="Amasis MT Pro Light" w:hAnsi="Amasis MT Pro Light"/>
          <w:b/>
          <w:sz w:val="28"/>
          <w:szCs w:val="28"/>
          <w:u w:val="single"/>
        </w:rPr>
      </w:pPr>
      <w:r w:rsidRPr="00694E82">
        <w:rPr>
          <w:rFonts w:ascii="Amasis MT Pro Light" w:hAnsi="Amasis MT Pro Light"/>
          <w:b/>
          <w:sz w:val="28"/>
          <w:szCs w:val="28"/>
          <w:u w:val="single"/>
        </w:rPr>
        <w:lastRenderedPageBreak/>
        <w:t>MMTA E</w:t>
      </w:r>
      <w:r>
        <w:rPr>
          <w:rFonts w:ascii="Amasis MT Pro Light" w:hAnsi="Amasis MT Pro Light"/>
          <w:b/>
          <w:sz w:val="28"/>
          <w:szCs w:val="28"/>
          <w:u w:val="single"/>
        </w:rPr>
        <w:t>vents</w:t>
      </w:r>
    </w:p>
    <w:p w14:paraId="28F233D4" w14:textId="77777777" w:rsidR="00C0713F" w:rsidRPr="005D1899" w:rsidRDefault="00C0713F" w:rsidP="00C0713F">
      <w:pPr>
        <w:jc w:val="center"/>
        <w:rPr>
          <w:rFonts w:ascii="Amasis MT Pro Light" w:hAnsi="Amasis MT Pro Light"/>
          <w:sz w:val="24"/>
          <w:szCs w:val="24"/>
        </w:rPr>
      </w:pPr>
      <w:bookmarkStart w:id="0" w:name="_Hlk81251632"/>
      <w:r w:rsidRPr="005D1899">
        <w:rPr>
          <w:rFonts w:ascii="Amasis MT Pro Light" w:hAnsi="Amasis MT Pro Light"/>
          <w:sz w:val="24"/>
          <w:szCs w:val="24"/>
        </w:rPr>
        <w:t xml:space="preserve">The Minnesota Music Teachers’ Association offers students an opportunity to engage in a wide range of events.  These events are excellent opportunities to inspire, challenge, and reward students for their hard work and knowledge.  Below is a list of events in which your child can participate.  Please speak with Mr. </w:t>
      </w:r>
      <w:proofErr w:type="spellStart"/>
      <w:r w:rsidRPr="005D1899">
        <w:rPr>
          <w:rFonts w:ascii="Amasis MT Pro Light" w:hAnsi="Amasis MT Pro Light"/>
          <w:sz w:val="24"/>
          <w:szCs w:val="24"/>
        </w:rPr>
        <w:t>Nolden</w:t>
      </w:r>
      <w:proofErr w:type="spellEnd"/>
      <w:r w:rsidRPr="005D1899">
        <w:rPr>
          <w:rFonts w:ascii="Amasis MT Pro Light" w:hAnsi="Amasis MT Pro Light"/>
          <w:sz w:val="24"/>
          <w:szCs w:val="24"/>
        </w:rPr>
        <w:t xml:space="preserve"> for more information on these events.</w:t>
      </w:r>
      <w:bookmarkEnd w:id="0"/>
    </w:p>
    <w:p w14:paraId="6EBB081B" w14:textId="77777777" w:rsidR="00C0713F" w:rsidRPr="005D1899" w:rsidRDefault="00C0713F" w:rsidP="00C0713F">
      <w:pPr>
        <w:rPr>
          <w:rFonts w:ascii="Amasis MT Pro Light" w:hAnsi="Amasis MT Pro Light"/>
          <w:b/>
          <w:sz w:val="24"/>
          <w:szCs w:val="24"/>
          <w:u w:val="single"/>
        </w:rPr>
      </w:pPr>
      <w:r>
        <w:rPr>
          <w:rFonts w:ascii="Amasis MT Pro Light" w:hAnsi="Amasis MT Pro Light"/>
          <w:b/>
          <w:sz w:val="24"/>
          <w:szCs w:val="24"/>
          <w:u w:val="single"/>
        </w:rPr>
        <w:t>Piano Exams</w:t>
      </w:r>
    </w:p>
    <w:p w14:paraId="1832E793" w14:textId="77777777" w:rsidR="00C0713F" w:rsidRPr="005D1899" w:rsidRDefault="00C0713F" w:rsidP="00C0713F">
      <w:pPr>
        <w:rPr>
          <w:rFonts w:ascii="Amasis MT Pro Light" w:hAnsi="Amasis MT Pro Light"/>
          <w:sz w:val="24"/>
          <w:szCs w:val="24"/>
        </w:rPr>
      </w:pPr>
      <w:r w:rsidRPr="005D1899">
        <w:rPr>
          <w:rFonts w:ascii="Amasis MT Pro Light" w:hAnsi="Amasis MT Pro Light"/>
          <w:sz w:val="24"/>
          <w:szCs w:val="24"/>
        </w:rPr>
        <w:t>MMTA’s comprehensive piano exams focus on the interpretation of memorized piano pieces and the demonstration of related ideas and concepts. In addition to diverse repertoire, scales and sight playing skills are also evaluated.  Piano Exams are a wonderful way for all students to track their achievements.</w:t>
      </w:r>
    </w:p>
    <w:p w14:paraId="73EABE4D" w14:textId="77777777" w:rsidR="00C0713F" w:rsidRDefault="00C0713F" w:rsidP="00C0713F">
      <w:pPr>
        <w:rPr>
          <w:rFonts w:ascii="Amasis MT Pro Light" w:hAnsi="Amasis MT Pro Light"/>
          <w:b/>
          <w:sz w:val="24"/>
          <w:szCs w:val="24"/>
          <w:u w:val="single"/>
        </w:rPr>
      </w:pPr>
    </w:p>
    <w:p w14:paraId="0F939041" w14:textId="77777777" w:rsidR="00C0713F" w:rsidRPr="005D1899" w:rsidRDefault="00C0713F" w:rsidP="00C0713F">
      <w:pPr>
        <w:rPr>
          <w:rFonts w:ascii="Amasis MT Pro Light" w:hAnsi="Amasis MT Pro Light"/>
          <w:b/>
          <w:sz w:val="24"/>
          <w:szCs w:val="24"/>
          <w:u w:val="single"/>
        </w:rPr>
      </w:pPr>
      <w:r>
        <w:rPr>
          <w:rFonts w:ascii="Amasis MT Pro Light" w:hAnsi="Amasis MT Pro Light"/>
          <w:b/>
          <w:sz w:val="24"/>
          <w:szCs w:val="24"/>
          <w:u w:val="single"/>
        </w:rPr>
        <w:t>Music Theory Exams</w:t>
      </w:r>
    </w:p>
    <w:p w14:paraId="2B11BFE4" w14:textId="77777777" w:rsidR="00C0713F" w:rsidRPr="005D1899" w:rsidRDefault="00C0713F" w:rsidP="00C0713F">
      <w:pPr>
        <w:rPr>
          <w:rFonts w:ascii="Amasis MT Pro Light" w:hAnsi="Amasis MT Pro Light"/>
          <w:sz w:val="24"/>
          <w:szCs w:val="24"/>
        </w:rPr>
      </w:pPr>
      <w:r w:rsidRPr="005D1899">
        <w:rPr>
          <w:rFonts w:ascii="Amasis MT Pro Light" w:hAnsi="Amasis MT Pro Light"/>
          <w:sz w:val="24"/>
          <w:szCs w:val="24"/>
        </w:rPr>
        <w:t>MMTA’s music theory exams evaluate analytical, written, aural, and functional keyboard skills, including the ability to transpose, harmonize, and sight-read. In Levels 1-6 students are tested on their knowledge of scales, rhythmic patterns, sight-reading, transposition, and accompaniment.  These exams are available to all students.</w:t>
      </w:r>
    </w:p>
    <w:p w14:paraId="62FB6318" w14:textId="77777777" w:rsidR="00C0713F" w:rsidRDefault="00C0713F" w:rsidP="00C0713F">
      <w:pPr>
        <w:rPr>
          <w:rFonts w:ascii="Amasis MT Pro Light" w:hAnsi="Amasis MT Pro Light"/>
          <w:b/>
          <w:sz w:val="24"/>
          <w:szCs w:val="24"/>
          <w:u w:val="single"/>
        </w:rPr>
      </w:pPr>
    </w:p>
    <w:p w14:paraId="611584AE" w14:textId="77777777" w:rsidR="00C0713F" w:rsidRPr="005D1899" w:rsidRDefault="00C0713F" w:rsidP="00C0713F">
      <w:pPr>
        <w:rPr>
          <w:rFonts w:ascii="Amasis MT Pro Light" w:hAnsi="Amasis MT Pro Light"/>
          <w:b/>
          <w:sz w:val="24"/>
          <w:szCs w:val="24"/>
          <w:u w:val="single"/>
        </w:rPr>
      </w:pPr>
      <w:r>
        <w:rPr>
          <w:rFonts w:ascii="Amasis MT Pro Light" w:hAnsi="Amasis MT Pro Light"/>
          <w:b/>
          <w:sz w:val="24"/>
          <w:szCs w:val="24"/>
          <w:u w:val="single"/>
        </w:rPr>
        <w:t>Piano Contest</w:t>
      </w:r>
    </w:p>
    <w:p w14:paraId="118FF5CF" w14:textId="77777777" w:rsidR="00C0713F" w:rsidRPr="005D1899" w:rsidRDefault="00C0713F" w:rsidP="00C0713F">
      <w:pPr>
        <w:rPr>
          <w:rFonts w:ascii="Amasis MT Pro Light" w:hAnsi="Amasis MT Pro Light"/>
          <w:sz w:val="24"/>
          <w:szCs w:val="24"/>
        </w:rPr>
      </w:pPr>
      <w:r w:rsidRPr="005D1899">
        <w:rPr>
          <w:rFonts w:ascii="Amasis MT Pro Light" w:hAnsi="Amasis MT Pro Light"/>
          <w:sz w:val="24"/>
          <w:szCs w:val="24"/>
        </w:rPr>
        <w:t xml:space="preserve">The Piano Contest provides students with an opportunity to experience the thrills and challenges of solo competition.  Students who receive the highest rankings in each age group are invited to play in a spectacular concert at the end of the school year.  The contest is established by the age of the students, so students need to be </w:t>
      </w:r>
      <w:proofErr w:type="gramStart"/>
      <w:r w:rsidRPr="005D1899">
        <w:rPr>
          <w:rFonts w:ascii="Amasis MT Pro Light" w:hAnsi="Amasis MT Pro Light"/>
          <w:sz w:val="24"/>
          <w:szCs w:val="24"/>
        </w:rPr>
        <w:t>accomplishing</w:t>
      </w:r>
      <w:proofErr w:type="gramEnd"/>
      <w:r w:rsidRPr="005D1899">
        <w:rPr>
          <w:rFonts w:ascii="Amasis MT Pro Light" w:hAnsi="Amasis MT Pro Light"/>
          <w:sz w:val="24"/>
          <w:szCs w:val="24"/>
        </w:rPr>
        <w:t xml:space="preserve"> at a high level to participate.</w:t>
      </w:r>
    </w:p>
    <w:p w14:paraId="5AD5BD92" w14:textId="77777777" w:rsidR="00C0713F" w:rsidRDefault="00C0713F" w:rsidP="00C0713F">
      <w:pPr>
        <w:rPr>
          <w:rFonts w:ascii="Amasis MT Pro Light" w:hAnsi="Amasis MT Pro Light"/>
          <w:b/>
          <w:bCs/>
          <w:sz w:val="24"/>
          <w:szCs w:val="24"/>
          <w:u w:val="single"/>
        </w:rPr>
      </w:pPr>
    </w:p>
    <w:p w14:paraId="54D66CCB" w14:textId="77777777" w:rsidR="00C0713F" w:rsidRPr="005D1899" w:rsidRDefault="00C0713F" w:rsidP="00C0713F">
      <w:pPr>
        <w:rPr>
          <w:rFonts w:ascii="Amasis MT Pro Light" w:hAnsi="Amasis MT Pro Light"/>
          <w:b/>
          <w:bCs/>
          <w:sz w:val="24"/>
          <w:szCs w:val="24"/>
          <w:u w:val="single"/>
        </w:rPr>
      </w:pPr>
      <w:r>
        <w:rPr>
          <w:rFonts w:ascii="Amasis MT Pro Light" w:hAnsi="Amasis MT Pro Light"/>
          <w:b/>
          <w:bCs/>
          <w:sz w:val="24"/>
          <w:szCs w:val="24"/>
          <w:u w:val="single"/>
        </w:rPr>
        <w:t>Piano Festival</w:t>
      </w:r>
    </w:p>
    <w:p w14:paraId="41189105" w14:textId="77777777" w:rsidR="00C0713F" w:rsidRPr="005D1899" w:rsidRDefault="00C0713F" w:rsidP="00C0713F">
      <w:pPr>
        <w:rPr>
          <w:rFonts w:ascii="Amasis MT Pro Light" w:hAnsi="Amasis MT Pro Light"/>
          <w:sz w:val="24"/>
          <w:szCs w:val="24"/>
        </w:rPr>
      </w:pPr>
      <w:r w:rsidRPr="005D1899">
        <w:rPr>
          <w:rFonts w:ascii="Amasis MT Pro Light" w:hAnsi="Amasis MT Pro Light"/>
          <w:sz w:val="24"/>
          <w:szCs w:val="24"/>
        </w:rPr>
        <w:t xml:space="preserve">The Piano Festival is </w:t>
      </w:r>
      <w:proofErr w:type="gramStart"/>
      <w:r w:rsidRPr="005D1899">
        <w:rPr>
          <w:rFonts w:ascii="Amasis MT Pro Light" w:hAnsi="Amasis MT Pro Light"/>
          <w:sz w:val="24"/>
          <w:szCs w:val="24"/>
        </w:rPr>
        <w:t>offered</w:t>
      </w:r>
      <w:proofErr w:type="gramEnd"/>
      <w:r w:rsidRPr="005D1899">
        <w:rPr>
          <w:rFonts w:ascii="Amasis MT Pro Light" w:hAnsi="Amasis MT Pro Light"/>
          <w:sz w:val="24"/>
          <w:szCs w:val="24"/>
        </w:rPr>
        <w:t xml:space="preserve"> in the same way as the Piano Contest but without the competition!  Students play their piece for a judge and receive a critique.  This is an excellent event to help students build poise and confidence without the competitive element.</w:t>
      </w:r>
    </w:p>
    <w:p w14:paraId="66804E85" w14:textId="77777777" w:rsidR="00C0713F" w:rsidRDefault="00C0713F" w:rsidP="00C0713F">
      <w:pPr>
        <w:rPr>
          <w:rFonts w:ascii="Amasis MT Pro Light" w:hAnsi="Amasis MT Pro Light"/>
          <w:b/>
          <w:sz w:val="24"/>
          <w:szCs w:val="24"/>
          <w:u w:val="single"/>
        </w:rPr>
      </w:pPr>
    </w:p>
    <w:p w14:paraId="63513F1F" w14:textId="77777777" w:rsidR="00C0713F" w:rsidRPr="005D1899" w:rsidRDefault="00C0713F" w:rsidP="00C0713F">
      <w:pPr>
        <w:rPr>
          <w:rFonts w:ascii="Amasis MT Pro Light" w:hAnsi="Amasis MT Pro Light"/>
          <w:b/>
          <w:sz w:val="24"/>
          <w:szCs w:val="24"/>
          <w:u w:val="single"/>
        </w:rPr>
      </w:pPr>
      <w:r>
        <w:rPr>
          <w:rFonts w:ascii="Amasis MT Pro Light" w:hAnsi="Amasis MT Pro Light"/>
          <w:b/>
          <w:sz w:val="24"/>
          <w:szCs w:val="24"/>
          <w:u w:val="single"/>
        </w:rPr>
        <w:t>Young Artist Contest</w:t>
      </w:r>
    </w:p>
    <w:p w14:paraId="3EEF7D4D" w14:textId="77777777" w:rsidR="00C0713F" w:rsidRPr="005D1899" w:rsidRDefault="00C0713F" w:rsidP="00C0713F">
      <w:pPr>
        <w:rPr>
          <w:rFonts w:ascii="Amasis MT Pro Light" w:hAnsi="Amasis MT Pro Light"/>
          <w:sz w:val="24"/>
          <w:szCs w:val="24"/>
        </w:rPr>
      </w:pPr>
      <w:r w:rsidRPr="005D1899">
        <w:rPr>
          <w:rFonts w:ascii="Amasis MT Pro Light" w:hAnsi="Amasis MT Pro Light"/>
          <w:sz w:val="24"/>
          <w:szCs w:val="24"/>
        </w:rPr>
        <w:t>The Young Artist Contest for piano students offers an opportunity for exceptional performers to display their talents in a competition setting.  This event is for junior high and high school students who are achieving at a very high level.</w:t>
      </w:r>
    </w:p>
    <w:p w14:paraId="04A6C22D" w14:textId="77777777" w:rsidR="00C0713F" w:rsidRDefault="00C0713F" w:rsidP="00C0713F">
      <w:pPr>
        <w:jc w:val="center"/>
        <w:rPr>
          <w:rFonts w:ascii="Amasis MT Pro Light" w:hAnsi="Amasis MT Pro Light" w:cstheme="minorHAnsi"/>
          <w:b/>
          <w:bCs/>
          <w:sz w:val="24"/>
          <w:szCs w:val="24"/>
          <w:u w:val="single"/>
        </w:rPr>
      </w:pPr>
    </w:p>
    <w:p w14:paraId="7E871F45" w14:textId="77777777" w:rsidR="003F0A79" w:rsidRDefault="003F0A79"/>
    <w:sectPr w:rsidR="003F0A79" w:rsidSect="00F16D32">
      <w:type w:val="continuous"/>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sis MT Pro Light">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794C"/>
    <w:multiLevelType w:val="hybridMultilevel"/>
    <w:tmpl w:val="45B6D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50021"/>
    <w:multiLevelType w:val="hybridMultilevel"/>
    <w:tmpl w:val="2410D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715AF"/>
    <w:multiLevelType w:val="hybridMultilevel"/>
    <w:tmpl w:val="55DC6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85281">
    <w:abstractNumId w:val="2"/>
  </w:num>
  <w:num w:numId="2" w16cid:durableId="2022464945">
    <w:abstractNumId w:val="0"/>
  </w:num>
  <w:num w:numId="3" w16cid:durableId="114755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3F"/>
    <w:rsid w:val="003F0A79"/>
    <w:rsid w:val="0049293C"/>
    <w:rsid w:val="006874A7"/>
    <w:rsid w:val="00C0713F"/>
    <w:rsid w:val="00F1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BF8B"/>
  <w15:chartTrackingRefBased/>
  <w15:docId w15:val="{F65D7420-9AA3-4869-860F-1B6C789D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3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NOLDEN</dc:creator>
  <cp:keywords/>
  <dc:description/>
  <cp:lastModifiedBy>BRUCE NOLDEN</cp:lastModifiedBy>
  <cp:revision>1</cp:revision>
  <dcterms:created xsi:type="dcterms:W3CDTF">2023-07-28T19:34:00Z</dcterms:created>
  <dcterms:modified xsi:type="dcterms:W3CDTF">2023-07-28T19:34:00Z</dcterms:modified>
</cp:coreProperties>
</file>